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21 января 2026 г.</w:t>
        <w:tab/>
        <w:tab/>
        <w:tab/>
        <w:tab/>
        <w:tab/>
        <w:tab/>
        <w:tab/>
        <w:t xml:space="preserve">              № </w:t>
      </w:r>
      <w:r>
        <w:rPr>
          <w:szCs w:val="28"/>
        </w:rPr>
        <w:t>91/1173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b/>
          <w:szCs w:val="28"/>
        </w:rPr>
      </w:pPr>
      <w:r>
        <w:rPr>
          <w:b/>
          <w:szCs w:val="28"/>
        </w:rPr>
        <w:t>О проведении голосования на досрочных выборах главы Коноковского сельского поселения Успенского района, назначенных</w:t>
      </w:r>
    </w:p>
    <w:p>
      <w:pPr>
        <w:pStyle w:val="Normal"/>
        <w:numPr>
          <w:ilvl w:val="0"/>
          <w:numId w:val="1"/>
        </w:numPr>
        <w:suppressAutoHyphens w:val="false"/>
        <w:jc w:val="center"/>
        <w:rPr>
          <w:b/>
          <w:b/>
          <w:szCs w:val="28"/>
        </w:rPr>
      </w:pPr>
      <w:r>
        <w:rPr>
          <w:b/>
          <w:szCs w:val="28"/>
        </w:rPr>
        <w:t>на 22 марта 2026 года, в течение нескольких дней подряд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В целях создания дополнительных возможностей реализации избирательных прав граждан Российской Федерации, руководствуясь статьей 63.1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50.1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 xml:space="preserve">1. Провести голосование на досрочных выборах главы Коноковского сельского поселения Успенского района, назначенных на 22 марта 2026 года </w:t>
      </w:r>
      <w:r>
        <w:rPr>
          <w:rStyle w:val="Style14"/>
          <w:rFonts w:eastAsia="Calibri"/>
          <w:sz w:val="28"/>
          <w:szCs w:val="28"/>
          <w:shd w:fill="FFFFFF" w:val="clear"/>
        </w:rPr>
        <w:t xml:space="preserve">в течение нескольких дней подряд </w:t>
      </w:r>
      <w:r>
        <w:rPr>
          <w:rStyle w:val="Style14"/>
          <w:rFonts w:eastAsia="Calibri"/>
          <w:sz w:val="28"/>
          <w:szCs w:val="28"/>
          <w:shd w:fill="FFFFFF" w:val="clear"/>
        </w:rPr>
        <w:t>21 и 22 марта</w:t>
      </w:r>
      <w:r>
        <w:rPr>
          <w:rStyle w:val="Style14"/>
          <w:rFonts w:eastAsia="Calibri"/>
          <w:sz w:val="28"/>
          <w:szCs w:val="28"/>
          <w:shd w:fill="FFFFFF" w:val="clear"/>
        </w:rPr>
        <w:t xml:space="preserve"> 202</w:t>
      </w:r>
      <w:r>
        <w:rPr>
          <w:rStyle w:val="Style14"/>
          <w:rFonts w:eastAsia="Calibri"/>
          <w:sz w:val="28"/>
          <w:szCs w:val="28"/>
          <w:shd w:fill="FFFFFF" w:val="clear"/>
        </w:rPr>
        <w:t>6</w:t>
      </w:r>
      <w:r>
        <w:rPr>
          <w:rStyle w:val="Style14"/>
          <w:rFonts w:eastAsia="Calibri"/>
          <w:sz w:val="28"/>
          <w:szCs w:val="28"/>
          <w:shd w:fill="FFFFFF" w:val="clear"/>
        </w:rPr>
        <w:t xml:space="preserve"> года</w:t>
      </w:r>
      <w:r>
        <w:rPr>
          <w:szCs w:val="28"/>
        </w:rPr>
        <w:t>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2. Направить настоящее решение в общественно-политическую газету «Рассвет» для опубликования.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  <w:shd w:fill="FFFFFF" w:val="clear"/>
        </w:rPr>
        <w:t>3. </w:t>
      </w:r>
      <w:r>
        <w:rPr>
          <w:rFonts w:eastAsia="Times New Roman"/>
          <w:szCs w:val="28"/>
          <w:shd w:fill="FFFFFF" w:val="clear"/>
          <w:lang w:eastAsia="ru-RU"/>
        </w:rPr>
        <w:t>Разместить настоящее решение на сайте администрации муницип</w:t>
      </w:r>
      <w:r>
        <w:rPr>
          <w:rFonts w:eastAsia="Times New Roman"/>
          <w:szCs w:val="28"/>
          <w:lang w:eastAsia="ru-RU"/>
        </w:rPr>
        <w:t>ального образования Успенский район (страница ТИК Успенская) в сети Интернет, а также на информационном стенде территориальной избирательной комиссии Успенская.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4. Контроль за выполнением пункта 2 и 3 настоящего решения возложить на секретаря территориальной избирательной комиссии Успенская  Салий Л.С.</w:t>
      </w:r>
    </w:p>
    <w:p>
      <w:pPr>
        <w:pStyle w:val="Normal"/>
        <w:tabs>
          <w:tab w:val="clear" w:pos="708"/>
          <w:tab w:val="left" w:pos="2488" w:leader="none"/>
        </w:tabs>
        <w:rPr>
          <w:szCs w:val="28"/>
        </w:rPr>
      </w:pPr>
      <w:r>
        <w:rPr>
          <w:szCs w:val="28"/>
        </w:rPr>
        <w:tab/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 xml:space="preserve">                                                 С.Г. Геворкян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 xml:space="preserve">                                                               Л.С. Салий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3890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660ad8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qFormat/>
    <w:rsid w:val="00660ad8"/>
    <w:pPr>
      <w:keepNext w:val="true"/>
      <w:widowControl w:val="fals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7d38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a20262"/>
    <w:rPr>
      <w:rFonts w:ascii="Tahoma" w:hAnsi="Tahoma" w:cs="Tahoma"/>
      <w:sz w:val="16"/>
      <w:szCs w:val="16"/>
    </w:rPr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660ad8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6">
    <w:name w:val="Body Text"/>
    <w:basedOn w:val="Normal"/>
    <w:rsid w:val="00660ad8"/>
    <w:pPr>
      <w:spacing w:lineRule="auto" w:line="276" w:before="0" w:after="140"/>
    </w:pPr>
    <w:rPr/>
  </w:style>
  <w:style w:type="paragraph" w:styleId="Style17">
    <w:name w:val="List"/>
    <w:basedOn w:val="Style16"/>
    <w:rsid w:val="00660ad8"/>
    <w:pPr/>
    <w:rPr>
      <w:rFonts w:cs="Arial"/>
    </w:rPr>
  </w:style>
  <w:style w:type="paragraph" w:styleId="Style18" w:customStyle="1">
    <w:name w:val="Caption"/>
    <w:basedOn w:val="Normal"/>
    <w:qFormat/>
    <w:rsid w:val="00660a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660ad8"/>
    <w:pPr>
      <w:suppressLineNumbers/>
    </w:pPr>
    <w:rPr>
      <w:rFonts w:cs="Arial"/>
    </w:rPr>
  </w:style>
  <w:style w:type="paragraph" w:styleId="Style20">
    <w:name w:val="Body Text Indent"/>
    <w:basedOn w:val="Normal"/>
    <w:unhideWhenUsed/>
    <w:rsid w:val="007d3890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a20262"/>
    <w:pPr/>
    <w:rPr>
      <w:rFonts w:ascii="Tahoma" w:hAnsi="Tahoma" w:cs="Tahoma"/>
      <w:sz w:val="16"/>
      <w:szCs w:val="16"/>
    </w:rPr>
  </w:style>
  <w:style w:type="paragraph" w:styleId="11" w:customStyle="1">
    <w:name w:val="Без интервала1"/>
    <w:qFormat/>
    <w:rsid w:val="00660ad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498F-E358-405D-94C6-1CC66850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LibreOffice/7.3.7.2$Linux_X86_64 LibreOffice_project/30$Build-2</Application>
  <AppVersion>15.0000</AppVersion>
  <Pages>1</Pages>
  <Words>193</Words>
  <Characters>1322</Characters>
  <CharactersWithSpaces>1634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2026-01-20T21:22:00Z</dcterms:created>
  <dc:creator>Smart</dc:creator>
  <dc:description/>
  <dc:language>ru-RU</dc:language>
  <cp:lastModifiedBy/>
  <cp:lastPrinted>2022-06-21T13:59:00Z</cp:lastPrinted>
  <dcterms:modified xsi:type="dcterms:W3CDTF">2026-01-26T14:28:16Z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